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93D" w:rsidRPr="005C1491" w:rsidRDefault="00D4593D" w:rsidP="00D4593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C14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по предмету 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Литература</w:t>
      </w:r>
      <w:r w:rsidRPr="005C14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D4593D" w:rsidRPr="005C1491" w:rsidRDefault="00D4593D" w:rsidP="00D4593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bookmarkStart w:id="0" w:name="_GoBack"/>
      <w:bookmarkEnd w:id="0"/>
      <w:r w:rsidRPr="005C14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класс (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102 </w:t>
      </w:r>
      <w:r w:rsidRPr="005C14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часа в год/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5C14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5C14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 неделю)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учебному предмету «Литература» </w:t>
      </w:r>
      <w:r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5 класса общеобразовательной школы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составлена на основе следующих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документов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Федеральн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от 29.12.2012 № 273-ФЗ (ред. от 23.07.2013) «Об образовании в Российской Федерации»,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Федерального государственного образовательного стандарта основного общего образования (приказ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№ 1897 от 17.12.2010 с изменениями согласно приказу № 1577 от 31.12.15г.)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Федерального перечня учебников, рекомендованных или допущенных к использованию в образовательных учреждениях,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авторской программы по учебному предмету «</w:t>
      </w:r>
      <w:proofErr w:type="gram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Литература»  авторов</w:t>
      </w:r>
      <w:proofErr w:type="gram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В.Я.Коровиной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В.П.Журавлева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В.И.Коровина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И.С.Збарского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В.П.Полухиной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(Программы общеобразовательных учреждений, 5-11 классы (базовый уровень) / Под ред. В.Я.Коровиной. – М.: Просвещение, 2013).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Цели изучения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предмета «Литература» в 5 классе: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духовно развитой личности, обладающей гуманистическим мировоззрением, национальным самосознанием;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овладение возможными алгоритмами постижения смыслов, заложенных в художественном тексте, представление своих оценок и суждений по поводу прочитанного;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овладение важнейшими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общеучебными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учебного предмета «Литература» в 5 классе: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формирование у учащихся научно-литературоведческого мировоззрения, вооружение их основами знаний о литературном процессе;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формирование прочных читательских и литературоведческих умений и навыков;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приобщение учащихся к искусству слова, богатству русской классической и зарубежной литературы;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расширение круга чтения, повышение качества чтения. Уровня восприятия и глубины проникновения в художественный текст;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обучение грамотному анализу прочитанного художественного произведения, развитие потребности в чтении, в книге.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Default="001711C3" w:rsidP="001711C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54B">
        <w:rPr>
          <w:rFonts w:ascii="Times New Roman" w:hAnsi="Times New Roman"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r>
        <w:rPr>
          <w:rFonts w:ascii="Times New Roman" w:hAnsi="Times New Roman"/>
          <w:color w:val="000000"/>
          <w:sz w:val="24"/>
          <w:szCs w:val="24"/>
        </w:rPr>
        <w:t>Литература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» изучается с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9 класс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8254B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>5</w:t>
      </w:r>
      <w:r w:rsidRPr="0078254B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>,</w:t>
      </w:r>
      <w:r w:rsidRPr="0078254B">
        <w:rPr>
          <w:rFonts w:ascii="Times New Roman" w:hAnsi="Times New Roman"/>
          <w:sz w:val="24"/>
          <w:szCs w:val="24"/>
        </w:rPr>
        <w:t xml:space="preserve"> рассчитанн</w:t>
      </w:r>
      <w:r>
        <w:rPr>
          <w:rFonts w:ascii="Times New Roman" w:hAnsi="Times New Roman"/>
          <w:sz w:val="24"/>
          <w:szCs w:val="24"/>
        </w:rPr>
        <w:t>ая</w:t>
      </w:r>
      <w:r w:rsidRPr="0078254B">
        <w:rPr>
          <w:rFonts w:ascii="Times New Roman" w:hAnsi="Times New Roman"/>
          <w:sz w:val="24"/>
          <w:szCs w:val="24"/>
        </w:rPr>
        <w:t xml:space="preserve"> на 1</w:t>
      </w:r>
      <w:r>
        <w:rPr>
          <w:rFonts w:ascii="Times New Roman" w:hAnsi="Times New Roman"/>
          <w:sz w:val="24"/>
          <w:szCs w:val="24"/>
        </w:rPr>
        <w:t>02</w:t>
      </w:r>
      <w:r w:rsidRPr="0078254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78254B">
        <w:rPr>
          <w:rFonts w:ascii="Times New Roman" w:hAnsi="Times New Roman"/>
          <w:sz w:val="24"/>
          <w:szCs w:val="24"/>
        </w:rPr>
        <w:t xml:space="preserve"> в год при </w:t>
      </w:r>
      <w:r>
        <w:rPr>
          <w:rFonts w:ascii="Times New Roman" w:hAnsi="Times New Roman"/>
          <w:sz w:val="24"/>
          <w:szCs w:val="24"/>
        </w:rPr>
        <w:t>3</w:t>
      </w:r>
      <w:r w:rsidRPr="0078254B">
        <w:rPr>
          <w:rFonts w:ascii="Times New Roman" w:hAnsi="Times New Roman"/>
          <w:sz w:val="24"/>
          <w:szCs w:val="24"/>
        </w:rPr>
        <w:t xml:space="preserve"> часах в неделю (34 учебные недели).</w:t>
      </w:r>
    </w:p>
    <w:p w:rsidR="000417FD" w:rsidRPr="0078254B" w:rsidRDefault="000417FD" w:rsidP="001711C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Раздел </w:t>
      </w:r>
      <w:r w:rsidRPr="001711C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. Планируемые результаты изучения учебного предмета «Литература»</w:t>
      </w:r>
    </w:p>
    <w:p w:rsid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Личностные результаты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программы: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формирование ответственного отношения к учению, </w:t>
      </w:r>
      <w:proofErr w:type="gram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готовности и способности</w:t>
      </w:r>
      <w:proofErr w:type="gram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к саморазвитию и самообразованию;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результаты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смысловое чтение;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Предметные результаты</w:t>
      </w:r>
      <w:r w:rsidR="008724EB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программы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в познавательной сфере: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владение элементарной литературоведческой терминологией при анализе литературного произведения;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2) в ценностно-ориентационной сфере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формулирование собственного отношения к произведениям русской литературы, их оценка;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понимание авторской позиции и свое отношение к ней;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3) в коммуникативной сфере: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4) в эстетической сфере: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литературы опирается на следующие </w:t>
      </w:r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виды деятельности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содержания художественных произведений и теоретико-литературных понятий: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Осознанное, творческое чтение художественных произведений разных жанров.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Выразительное чтение.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Различные виды пересказа.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Заучивание наизусть стихотворных текстов.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Определение принадлежности литературного (фольклорного) текста к тому или иному роду и жанру.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Устные и письменные интерпретации художественного произведения.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Участие в дискуссии, утверждение и доказательство своей точки зрения с учетом мнения оппонента.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ab/>
        <w:t>Написание сочинений на основе и по мотивам литературных произведений.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Раздел П. Содержание изучаемого курса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ВВЕДЕНИЕ (1 час)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Писатели о роли книги в жизни человека. Книга как духовное завещание одного поколения другому. Структурные элементы книги (обложка.,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УСТНОЕ НАРОДНОЕ ТВОРЧЕСТВО (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пестушки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, приговорки, скороговорки, загадки)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Фольклор. Устное народное творчество (развитие представлений).</w:t>
      </w:r>
    </w:p>
    <w:p w:rsidR="001711C3" w:rsidRPr="005F3182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1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РУССКИЕ НАРОДНЫЕ СКАЗКИ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«Царевна-лягушка».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«Иван - крестьянский сын и чудо-юдо»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 Герои  сказки в оценке автора-народа. Особенности жанра.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«Журавль и цапля», «Солдатская шинель» -</w:t>
      </w:r>
      <w:r w:rsidRPr="00171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народное представление о справедливости, добре и зле в сказках о животных и бытовых сказках.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 (начальное представление). Сравнение.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Творческая работа «Какой мой любимый герой русской народной сказки?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ИЗ ДРЕВНЕРУССКОЙ ЛИТЕРАТУРЫ (</w:t>
      </w:r>
      <w:r w:rsidR="00EF310A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«Повесть временных лет»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литературный памятник.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«Подвиг отрока-киевлянина и хитрость воеводы </w:t>
      </w:r>
      <w:proofErr w:type="spellStart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Претича</w:t>
      </w:r>
      <w:proofErr w:type="spellEnd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Теория литературы. Летопись (начальное представление). 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ЛИТЕРАТУРЫ </w:t>
      </w:r>
      <w:r w:rsidRPr="001711C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XVIII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 (2 часа)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Михаил Васильевич Ломоносов.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жизни писателя. Ломоносов – ученый, поэт, художник, гражданин.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«Случились вместе два астронома в пиру…»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научные истины в поэтической форме. Юмор стихотворения.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(начальное представление).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ИЗ ЛИТЕРАТУРЫ </w:t>
      </w:r>
      <w:r w:rsidRPr="001711C3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XIX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 (3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Русские басни.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Жанр басни. Истоки басенного жанра (Эзоп, Лафонтен, русские баснописцы </w:t>
      </w:r>
      <w:r w:rsidRPr="001711C3">
        <w:rPr>
          <w:rFonts w:ascii="Times New Roman" w:eastAsia="Times New Roman" w:hAnsi="Times New Roman"/>
          <w:sz w:val="24"/>
          <w:szCs w:val="24"/>
          <w:lang w:val="en-US" w:eastAsia="ru-RU"/>
        </w:rPr>
        <w:t>XVIII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Иван Андреевич Крылов.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баснописце.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«Ворона и Лисица», «Волк и Ягненок», «Свинья под дубом».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Осмеяние пороков – грубой силы, жадности, неблагодарности, хитрости.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«Волк на псарне»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отражение исторических событий в басне; патриотическая позиция автора.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Рассказ и мораль в басне. Аллегория. Выразительное чтение басен (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Василий Андреевич Жуковский.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Краткий рассказ о поэте.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«Спящая царевна».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«Кубок».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Баллада (начальное представление).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Александр Сергеевич Пушкин.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жизни поэта (детство, годы учения).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Стихотворение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«Няне»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«У лукоморья дуб зеленый…».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«Сказка о мертвой царевне и семи богатырях»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Соколко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Лирическое послание (начальные представления). Пролог (начальные представления).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Антоний Погорельский.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«Черная курица, или Подземные жители».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Михаил Юрьевич Лермонтов.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Краткий рассказ о поэте.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«Бородино»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Николай Васильевич Гоголь.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«Заколдованное место»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Фантастика (развитие представлений). Юмор (развитие представлений).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Николай Алексеевич Некрасов.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поэте.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 xml:space="preserve">«На Волге».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Картины природы. Раздумья поэта о судьбе народа. Вера в потенциальные силы народ, лучшую его судьбу.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«Есть женщины в русских селеньях…».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Поэтический образ русской женщины.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Стихотворение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«Крестьянские дети».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Эпитет (развитие представлений).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Иван Сергеевич Тургенев.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 (детство и начало литературной деятельности).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«Муму»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Афанасий Афанасьевич Фет.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Краткий рассказ о поэте. Стихотворение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«Весенний дождь»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Лев Николаевич Толстой.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«Кавказский пленник».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Бессмысленность и жестокость национальной вражды. Жилин и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Костылин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Сравнение (развитие представлений). Сюжет (начальное представление).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Антон Павлович Чехов.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«Хирургия»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Юмор (развитие представлений</w:t>
      </w:r>
      <w:proofErr w:type="gramStart"/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).речевая</w:t>
      </w:r>
      <w:proofErr w:type="gramEnd"/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характеристика персонажей (начальные представления) . речь героев как средство создания комической ситуации.</w:t>
      </w:r>
    </w:p>
    <w:p w:rsidR="005F3182" w:rsidRDefault="005F3182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B420FF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1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ПОЭТЫ </w:t>
      </w:r>
      <w:r w:rsidRPr="005F318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XIX</w:t>
      </w:r>
      <w:r w:rsidRPr="005F31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 О РОДИНЕ И РОДНОЙ ПРИРОДЕ</w:t>
      </w:r>
      <w:r w:rsidRPr="001711C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B420FF" w:rsidRPr="00B420FF">
        <w:rPr>
          <w:rFonts w:ascii="Times New Roman" w:eastAsia="Times New Roman" w:hAnsi="Times New Roman"/>
          <w:b/>
          <w:sz w:val="24"/>
          <w:szCs w:val="24"/>
          <w:lang w:eastAsia="ru-RU"/>
        </w:rPr>
        <w:t>(7 часов)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Выразительное чтение наизусть стихотворений (по выбору учителя и учащихся).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Сочинение по рассказу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И.С.Тургенева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«Муму»: «Каковы друзья и враги Герасима?»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Сочинение по рассказу Л.Н.Толстого «Кавказский пленник»: «Почему у Жилина и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Костылина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разные судьбы?»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ИЗ ЛИТЕРАТУРЫ XX ВЕКА (2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Иван Алексеевич Бунин.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«Косцы».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Владимир </w:t>
      </w: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Галактионович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Короленко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 дурном обществе».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Тыбурций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Отец и сын. Размышления героев. Взаимопонимание – основа отношений в семье.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Сергей Александрович Есенин.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Рассказ о поэте. Стихотворения </w:t>
      </w: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«Я покинул родимый дом…», «Низкий дом с голубыми ставнями…»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Павел Петрович Бажов.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«Медной горы Хозяйка».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Сказ как жанр литературы (начальное представление).   Сказ и сказка (общее и различное).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Константин Георгиевич Паустовский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«Теплый хлеб», «Заячьи лапы».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Доброта и сострадание, реальное и фантастическое в сказках Паустовского.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Самуил Яковлевич Маршак.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«Двенадцать месяцев»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Драма как род литературы (начальное представление).   Пьеса-сказка.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Андрей Платонович Платонов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«Никита».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Виктор Петрович Астафьев.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</w:t>
      </w:r>
      <w:proofErr w:type="spellStart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Васюткино</w:t>
      </w:r>
      <w:proofErr w:type="spellEnd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озеро».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Васюткой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Теория литературы. Автобиографичность литературного произведения (начальное представление). 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Сочинение по повести В.Г.Короленко «В дурном обществе».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Анализ стихотворения С.А.Есенина.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Творческая работа: «Какие поступки </w:t>
      </w:r>
      <w:proofErr w:type="spellStart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Васютки</w:t>
      </w:r>
      <w:proofErr w:type="spellEnd"/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вызывают мое восхищение?»</w:t>
      </w: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ПОЭТЫ О ВЕЛИКОЙ ОТЕЧЕСТВЕННОЙ ВОЙНЕ (2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часа)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«Ради жизни на Земле…»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Стихотворные произведения о войне. Патриотические подвиги в годы Великой Отечественной войны.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К.М.Симонов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«Майор привез мальчишку на лафете»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А.Т.Твардовский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«Рассказ танкиста»</w:t>
      </w: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Война и дети – трагическая и героическая тема произведений о Великой Отечественной войне.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ПРОИЗВЕДЕ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НИЯ О РОДИНЕ И РОДНОЙ ПРИРОДЕ (2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И.Бунин «Помню долгий зимний вечер…»; А. Прокофьев «Аленушка»; Д. </w:t>
      </w: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Кедрин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«Аленушка»; Н. Рубцов «Родная деревня»; Дон </w:t>
      </w: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Аминадо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«Города и годы». 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Творческая работа «Мое любимое стихотворение о родной природе».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ПИСАТЕЛИ УЛЫБАЮТСЯ (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Саша Черный. </w:t>
      </w: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«Кавказский пленник», «Игорь-Робинзон».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Образы и сюжеты литературной классики как темы произведений для детей.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Юмор (развитие понятия).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ИЗ ЗАРУБЕЖНОЙ ЛИТЕРАТУРЫ (1</w:t>
      </w:r>
      <w:r w:rsidR="00B420F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часов)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Роберт Льюис Стивенсон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«Вересковый мед».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Подвиг героя во имя сохранения традиций предков.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Баллада (развитие представлений).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Даниэль Дефо.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«Робинзон Крузо».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1711C3" w:rsidRPr="001711C3" w:rsidRDefault="001711C3" w:rsidP="001711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Ханс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Кристиан</w:t>
      </w:r>
      <w:proofErr w:type="spellEnd"/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Андерсен.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«Снежная королева».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др.). Снежная королева и Герда – противопоставление красоты внутренней и внешней. Победа добра, любви и дружбы.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1711C3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литературы. Художественная деталь (начальные представления).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Марк Твен.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«Приключения Тома </w:t>
      </w:r>
      <w:proofErr w:type="spellStart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Сойера</w:t>
      </w:r>
      <w:proofErr w:type="spellEnd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».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Изобретательность в играх – умение сделать окружающий мир интересным.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Джек Лондон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. Краткий рассказ о писателе.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«Сказание о </w:t>
      </w:r>
      <w:proofErr w:type="spellStart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Кише</w:t>
      </w:r>
      <w:proofErr w:type="spellEnd"/>
      <w:r w:rsidRPr="001711C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1711C3" w:rsidRPr="001711C3" w:rsidRDefault="001711C3" w:rsidP="00171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Сочинение по сказке Х.К.Андерсена: «Почему Герда победила Снежную королеву?»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134"/>
        <w:gridCol w:w="1837"/>
      </w:tblGrid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 развитие речи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B420FF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B420FF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EF310A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литературы XVIII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литературы XIX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EF310A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42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литературы XX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42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Поэты о Великой Отечественной войне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Писатели ХХ века о Родине, о родной природе и о себе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Писатели улыбаются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B420FF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зарубежной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20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урок «Путешествие по стране </w:t>
            </w:r>
            <w:proofErr w:type="spellStart"/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1711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мои любимые произведения, памятники литературным героям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B420FF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711C3" w:rsidRPr="001711C3" w:rsidTr="00EF310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1711C3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11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B420FF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1C3" w:rsidRPr="001711C3" w:rsidRDefault="00B420FF" w:rsidP="001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271096" w:rsidRDefault="00271096" w:rsidP="001711C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F3AD4" w:rsidRDefault="000F3AD4" w:rsidP="000F3AD4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lastRenderedPageBreak/>
        <w:t>Календарно-тематическое планирование по предмету «</w:t>
      </w:r>
      <w:r>
        <w:rPr>
          <w:rStyle w:val="c0c7"/>
          <w:b/>
          <w:bCs/>
          <w:sz w:val="28"/>
          <w:szCs w:val="28"/>
        </w:rPr>
        <w:t>Литература</w:t>
      </w:r>
      <w:r w:rsidRPr="004D7F7B">
        <w:rPr>
          <w:rStyle w:val="c0c7"/>
          <w:b/>
          <w:bCs/>
          <w:sz w:val="28"/>
          <w:szCs w:val="28"/>
        </w:rPr>
        <w:t xml:space="preserve">» </w:t>
      </w:r>
    </w:p>
    <w:p w:rsidR="000F3AD4" w:rsidRDefault="000F3AD4" w:rsidP="000F3AD4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t>(</w:t>
      </w:r>
      <w:r>
        <w:rPr>
          <w:rStyle w:val="c0c7"/>
          <w:b/>
          <w:bCs/>
          <w:sz w:val="28"/>
          <w:szCs w:val="28"/>
        </w:rPr>
        <w:t>5</w:t>
      </w:r>
      <w:r w:rsidRPr="004D7F7B">
        <w:rPr>
          <w:rStyle w:val="c0c7"/>
          <w:b/>
          <w:bCs/>
          <w:sz w:val="28"/>
          <w:szCs w:val="28"/>
        </w:rPr>
        <w:t xml:space="preserve"> класс)</w:t>
      </w:r>
    </w:p>
    <w:p w:rsidR="000F3AD4" w:rsidRPr="004D7F7B" w:rsidRDefault="000F3AD4" w:rsidP="000F3AD4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"/>
        <w:gridCol w:w="4848"/>
        <w:gridCol w:w="928"/>
        <w:gridCol w:w="1344"/>
        <w:gridCol w:w="1418"/>
      </w:tblGrid>
      <w:tr w:rsidR="000F3AD4" w:rsidRPr="00B11EC0" w:rsidTr="005F5485">
        <w:trPr>
          <w:trHeight w:val="416"/>
        </w:trPr>
        <w:tc>
          <w:tcPr>
            <w:tcW w:w="926" w:type="dxa"/>
            <w:vMerge w:val="restart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848" w:type="dxa"/>
            <w:vMerge w:val="restart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EC0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28" w:type="dxa"/>
            <w:vMerge w:val="restart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62" w:type="dxa"/>
            <w:gridSpan w:val="2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B11EC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B11EC0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EC0">
              <w:rPr>
                <w:rStyle w:val="c0c7"/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vMerge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vMerge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EC0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EC0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Роль книги в жизни человека. 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Малые жанры фольклора.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Понятие о сказке, как виде народной прозы.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Волшебная сказка «Царевна – лягушка».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Художественный мир сказки «Царевна – лягушка».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«Иван-крестьянский сын и чудо-юдо» - волшебная сказка героического характера.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«Иван-крестьянский сын и чудо-юдо» - волшебная сказка героического характера.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Сказка о животных «Журавль и цапля». Бытовая сказка «Солдатская шинель».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Наши любимые русские народные сказки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Творческая работа «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ой любимы</w:t>
            </w:r>
            <w:r>
              <w:rPr>
                <w:rFonts w:ascii="Times New Roman" w:hAnsi="Times New Roman"/>
                <w:sz w:val="24"/>
                <w:szCs w:val="24"/>
              </w:rPr>
              <w:t>й герой русской народной сказки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Понятие о древнерусской литературе.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 xml:space="preserve">«Подвиг отрока-киевлянина и хитрость воеводы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Претича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М. В.Ломоносов – великий россиянин.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М.В. Ломоносов. Стихотворение «Случились вместе два астронома в пиру…»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Жанр басни. История его развития.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И.А. Крылов. Басня «Волк на псарне»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Басни И.А. Крылова «Свинья под дубом», «Ворона и Лисица».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Мир басен И.А. Крылова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В.А. Жуковский Сказка «Спящая царевна»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Понятие о жанре баллада. В.А. Жуковский «Кубок».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А.С. Пушкин. Стихотворение «Няне».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А.С. Пушкин. Пролог к поэме «Руслан и Людмила»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А.С. Пушкин. «Сказка о мертвой царевне и о семи богатырях»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Сопоставление сказки «Спящая царевна» В.А. Жуковского со сказкой «О мертвой царевне…» А.С. Пушкина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Стихи и проза. Рифма и ритм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сказки А.С. Пушкина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562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Русская литературная сказка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А. Погорельский. Сказка «Черная курица, или Подземные жители»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А. Погорельский. Сказка «Черная курица, или Подземные жители»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М.Ю. Лермонтов Стихотворение «Бородино».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Художественные особенности стихотворения М.Ю. Лермонтова «Бородино».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Н.В. Гоголь. Повесть «Заколдованное место».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Своеобразие повести «Заколдованное место».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Н.А. Некрасов. «На Волге».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Н.А. Некрасов. Отрывок из поэмы «Мороз, Красный нос»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Н.А. Некрасов. Стихотворение «Крестьянские дети».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И.С. Тургенев. Рассказ «Муму». Знакомство с героями.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Герасим и его окружение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Герасим и Муму.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Смысл финала рассказа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Подготовка к сочинению по рассказу И.С. Тургенева «Муму»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«Чудные картины» А.А. Фета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Рассказ «Кавказский пленник»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Жилин и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Костылин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Гуманистический характер Л.Н. Толстого « Кавказский пленник»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Подготовка к сочинению по рассказу «Кавказский пленник».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А.П. Чехов. «Хирургия».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Рассказы Антоши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Чехонте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Русские поэты ХIХ века о родине, родной природе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И. Бунин. Рассказ «Косцы».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В.Г. Короленко. Повесть «В дурном обществе».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Вася и его отец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Жизнь среди серых камней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Дружба Васи и детей подземелья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Подготовка к сочинению по повести В.Г. Короленко «В дурном обществе»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С.А. Есенин. Стихотворения «Я покинул родимый дом…», «Низкий дом с голубыми ставнями…»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Анализ стихотворения С.А. Есенина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П.П. Бажов. Сказ «Медной горы Хозяйка».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П.П. Бажов. Сказ «Медной горы Хозяйка».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Мир сказов П.П. Бажова.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К.Г. Паустовский. «Теплый хлеб»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К.Г. Паустовский. «Заячьи лапы»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С.Я. Маршак. Драматическая сказка «Двенадцать месяцев»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 и зло в сказке С.Я.Маршака «Двенадцать месяцев»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Фантастическое и реальное в пьесе-сказке С.Я. Маршака «Двенадцать месяцев»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А.П. Платонов.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Рассказ «Никита» Душевный мир мальчика.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А.П. Платонов.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Рассказ «Никита» Душевный мир мальчика.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В.П. Астафьев. Рассказ «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Человек и природа в рассказе В. П. Астафьева «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Человек и природа в рассказе В. П. Астафьева «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Творческая работа «Какие поступки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Васютки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 xml:space="preserve"> вызывают мое восхищение?»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А. Т. Твардовский «Рассказ танкиста»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К. М. Симонов «Майор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вёз мальчишку на лафете».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Писатели и поэты ХХ века о Родине, родной природе и о себе.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Творческая работа «Мое любимое стихотворение о природе».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</w:rPr>
              <w:t>ша Черный «Кавказский пленник»</w:t>
            </w:r>
            <w:r w:rsidRPr="00B11E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Саша Черный «Игорь- Робинзон».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Ю.Ким «Рыба-кит».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Х.-К. Андерсен «Снежная королева». Сюжет и герои сказки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Победа добра, любви и дружбы над злом.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Победа добра, любви и дружбы над злом.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Подготовка и написание сочинения по сказке Х.К. Андерсена: «Почему Герда победила Снежную королеву?»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Роберт Льюис Стивенсон. «Вересковый мед».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Даниель Дефо. «Робинзон Крузо».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Даниель Дефо. «Робинзон Крузо».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Даниель Дефо. «Робинзон Крузо».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Марк Твен «Приключения Тома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Марк Твен «Приключения Тома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Дж. Лондон. «Сказание о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Кише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Дж. Лондон. «Сказание о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Кише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 xml:space="preserve">Итоговый урок «Путешествие по стране </w:t>
            </w:r>
            <w:proofErr w:type="spellStart"/>
            <w:r w:rsidRPr="00B11EC0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B11E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произведения.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произведения.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произведения.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произведения.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произведения.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  <w:tcBorders>
              <w:right w:val="single" w:sz="4" w:space="0" w:color="auto"/>
            </w:tcBorders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Мои любимые произведения.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Памятники литературным героям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EC0">
              <w:rPr>
                <w:rFonts w:ascii="Times New Roman" w:hAnsi="Times New Roman"/>
                <w:sz w:val="24"/>
                <w:szCs w:val="24"/>
              </w:rPr>
              <w:t>Памятники литературным героям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B11EC0" w:rsidRDefault="000F3AD4" w:rsidP="005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AD4" w:rsidRPr="00B11EC0" w:rsidTr="005F5485">
        <w:trPr>
          <w:trHeight w:val="415"/>
        </w:trPr>
        <w:tc>
          <w:tcPr>
            <w:tcW w:w="926" w:type="dxa"/>
          </w:tcPr>
          <w:p w:rsidR="000F3AD4" w:rsidRPr="00B11EC0" w:rsidRDefault="000F3AD4" w:rsidP="005F5485">
            <w:pPr>
              <w:pStyle w:val="a5"/>
              <w:spacing w:after="0" w:line="240" w:lineRule="auto"/>
              <w:ind w:left="0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8F6053" w:rsidRDefault="00AA75C8" w:rsidP="005F548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605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4" w:rsidRPr="008F6053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344" w:type="dxa"/>
          </w:tcPr>
          <w:p w:rsidR="000F3AD4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3AD4" w:rsidRPr="00B11EC0" w:rsidRDefault="000F3AD4" w:rsidP="005F5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F3AD4" w:rsidRDefault="000F3AD4" w:rsidP="000F3AD4"/>
    <w:p w:rsidR="000F3AD4" w:rsidRPr="001711C3" w:rsidRDefault="000F3AD4" w:rsidP="001711C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F3AD4" w:rsidRPr="001711C3" w:rsidSect="005C7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22DC3"/>
    <w:multiLevelType w:val="hybridMultilevel"/>
    <w:tmpl w:val="891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11C3"/>
    <w:rsid w:val="000417FD"/>
    <w:rsid w:val="000F3AD4"/>
    <w:rsid w:val="001711C3"/>
    <w:rsid w:val="00271096"/>
    <w:rsid w:val="005C7421"/>
    <w:rsid w:val="005F3182"/>
    <w:rsid w:val="008724EB"/>
    <w:rsid w:val="00AA75C8"/>
    <w:rsid w:val="00B420FF"/>
    <w:rsid w:val="00B85038"/>
    <w:rsid w:val="00C777D5"/>
    <w:rsid w:val="00D4593D"/>
    <w:rsid w:val="00E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62F8"/>
  <w15:docId w15:val="{DDD55850-A802-485D-8B97-007AD0E0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1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17FD"/>
    <w:rPr>
      <w:rFonts w:ascii="Segoe UI" w:eastAsia="Calibri" w:hAnsi="Segoe UI" w:cs="Segoe UI"/>
      <w:sz w:val="18"/>
      <w:szCs w:val="18"/>
    </w:rPr>
  </w:style>
  <w:style w:type="character" w:customStyle="1" w:styleId="c0c7">
    <w:name w:val="c0 c7"/>
    <w:rsid w:val="000F3AD4"/>
  </w:style>
  <w:style w:type="paragraph" w:customStyle="1" w:styleId="c1c38c6">
    <w:name w:val="c1 c38 c6"/>
    <w:basedOn w:val="a"/>
    <w:rsid w:val="000F3A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F3AD4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4160</Words>
  <Characters>23717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Кабинет21</cp:lastModifiedBy>
  <cp:revision>10</cp:revision>
  <cp:lastPrinted>2019-03-27T13:31:00Z</cp:lastPrinted>
  <dcterms:created xsi:type="dcterms:W3CDTF">2018-11-20T05:00:00Z</dcterms:created>
  <dcterms:modified xsi:type="dcterms:W3CDTF">2020-08-03T05:44:00Z</dcterms:modified>
</cp:coreProperties>
</file>